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44" w:rsidRPr="00557944" w:rsidRDefault="00557944" w:rsidP="00557944">
      <w:pPr>
        <w:shd w:val="clear" w:color="auto" w:fill="FDFDFC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557944" w:rsidRPr="00557944" w:rsidRDefault="00557944" w:rsidP="00557944">
      <w:pPr>
        <w:shd w:val="clear" w:color="auto" w:fill="FDFDFC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порядке организации и проведения городского Фестиваля – конкурса</w:t>
      </w:r>
    </w:p>
    <w:p w:rsidR="00557944" w:rsidRPr="00557944" w:rsidRDefault="00557944" w:rsidP="00557944">
      <w:pPr>
        <w:shd w:val="clear" w:color="auto" w:fill="FDFDFC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«ТАНЦУЙ,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F4F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ИНЗА!»</w:t>
      </w:r>
    </w:p>
    <w:p w:rsidR="00557944" w:rsidRPr="00557944" w:rsidRDefault="00557944" w:rsidP="00557944">
      <w:pPr>
        <w:shd w:val="clear" w:color="auto" w:fill="FDFDFC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7944" w:rsidRPr="00C439B9" w:rsidRDefault="00C439B9" w:rsidP="00BF4F97">
      <w:pPr>
        <w:spacing w:afterLines="20" w:after="48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57944" w:rsidRPr="00C4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городского Фестиваля – конкурса «ТАНЦУЙ, ИНЗА!», направленного на развитие молодёжной культуры в городе Инза и Инзенского района (далее – Фестиваль - конкурс).</w:t>
      </w:r>
    </w:p>
    <w:p w:rsidR="00557944" w:rsidRPr="00BF4F97" w:rsidRDefault="00557944" w:rsidP="00BF4F97">
      <w:pPr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- конкурс проводится по</w:t>
      </w:r>
      <w:r w:rsidR="0056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инициативе </w:t>
      </w:r>
      <w:r w:rsidRPr="0055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«Инзенский район», </w:t>
      </w:r>
      <w:r w:rsidRPr="00557944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Муниципальное бюджетное учреждение «Управление культуры и организации досуга населения» МО «Инзенский район».</w:t>
      </w:r>
    </w:p>
    <w:p w:rsidR="00557944" w:rsidRPr="00557944" w:rsidRDefault="00557944" w:rsidP="00BF4F97">
      <w:pPr>
        <w:spacing w:afterLines="20" w:after="48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44" w:rsidRPr="00557944" w:rsidRDefault="00C439B9" w:rsidP="00BF4F97">
      <w:pPr>
        <w:spacing w:afterLines="20" w:after="48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57944" w:rsidRPr="00C4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Фестиваля - конкурса: повышение статуса молодежи в современном обществе, популяризация позитивно-направленных видов молодежного досуга.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задачи Фестиваля - конкурса: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лучших неформальных творческих коллективов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талантливой молодежи;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молодёжи и подростков к занятиям современной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хореографией в системе досуговой деятельности;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современной хореографии молодёжной среде;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подросткового, молодёжного творчества на основе гуманизма и раскрытия личностного потенциала;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равных условий и возможностей для гармонического развития, творческой самореализации и социальной адаптации молодёжи;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активного и здорового образа жизни среди молодёжи и подростков;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органов местного самоуправления</w:t>
      </w:r>
      <w:r w:rsidR="008B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Инзенского</w:t>
      </w:r>
      <w:r w:rsidR="008B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объединений и некоммерческих организаций для поддержки творческой молодежи;</w:t>
      </w:r>
    </w:p>
    <w:p w:rsidR="00BF4F97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разносторонних связей между молодежными командами, коллективами, организациями и учебными заведениями.</w:t>
      </w:r>
    </w:p>
    <w:p w:rsidR="00BF4F97" w:rsidRPr="00BF4F97" w:rsidRDefault="00BF4F97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944" w:rsidRPr="00557944" w:rsidRDefault="00557944" w:rsidP="00BF4F97">
      <w:pPr>
        <w:shd w:val="clear" w:color="auto" w:fill="FDFDFC"/>
        <w:spacing w:afterLines="20" w:after="48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5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Фестиваля - конкурса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Фестивале-конкурсе приглашаются </w:t>
      </w:r>
      <w:r w:rsidR="00C43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</w:t>
      </w:r>
      <w:r w:rsidR="005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 или дуэт)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досуговых центров и учреждений дополнительного образования, подростковых клубов по месту жительства, высших и средне специальных учебных заведений, общеобразовательных школ, а также коллективы, не имеющие официального статуса, готовые представить концертные постановки по альтернативной хореографии и расположенные на территории города</w:t>
      </w: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Инза и Инзенского района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участников конкурса не ограничено.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7944" w:rsidRPr="00BF4F97" w:rsidRDefault="00557944" w:rsidP="00BF4F97">
      <w:pPr>
        <w:shd w:val="clear" w:color="auto" w:fill="FDFDFC"/>
        <w:spacing w:afterLines="20" w:after="48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5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и проведение Фестиваля-конкурса</w:t>
      </w:r>
    </w:p>
    <w:p w:rsidR="00557944" w:rsidRDefault="00CA24FD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- конкурс проводится 9</w:t>
      </w:r>
      <w:r w:rsidR="003D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="0043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года, в 12.00</w:t>
      </w:r>
    </w:p>
    <w:p w:rsidR="00436F8D" w:rsidRPr="00557944" w:rsidRDefault="00436F8D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МБУК ГДК «Заря» ЦКР (ул. Алашеева 118 «а»).</w:t>
      </w:r>
    </w:p>
    <w:p w:rsidR="00557944" w:rsidRPr="00557944" w:rsidRDefault="00CA24FD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Фестивалем - конкурсом и его мероприятиями осуществляет Организационный комитет (далее – Оргкомитет), который: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4FD"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нормативно-правовую базу Фестиваля - конкурса;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оперативное информирование жителей города </w:t>
      </w:r>
      <w:r w:rsidR="00CA24FD"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Инза и Инзенского района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Фестиваля - конкурса, его целях, порядке и сроках проведения;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вопросы кадрового обеспечения Фестиваля - конкурса, финансирования, формирует имидж Фестиваля - конкурса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персональный состав подготовительного штаба, рабочих групп, состав жюри, атрибутику Фестиваля - конкурса;</w:t>
      </w:r>
    </w:p>
    <w:p w:rsidR="00557944" w:rsidRPr="00557944" w:rsidRDefault="00CA24FD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вручение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 и дипломов  Фестиваля - конкурса победителям и акти</w:t>
      </w:r>
      <w:r w:rsidR="00E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 участникам в номинациях  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другие вопросы, связанные с подготовкой и п</w:t>
      </w:r>
      <w:r w:rsidR="00CA24FD"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роведением Фестиваля – конкурса</w:t>
      </w:r>
    </w:p>
    <w:p w:rsidR="00557944" w:rsidRPr="00557944" w:rsidRDefault="00CA24FD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Оргкомитет оставляет за собой право: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 и видео съемки, использование данного материала для рекламы и продвижения Фестиваля-конкурса;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снимать с конкурса</w:t>
      </w:r>
      <w:r w:rsidR="00E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нарушающие график проведения конкурсных мероприятий, вступающие в спор с организаторами и членами жюри Фестиваля - конкурса, не соблюдающие правил и нарушающие общепринятую культуру поведения;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остановки музыкального сопровождения и прерывания номера, а также дисквалифицировать участника или применить санкции при распределении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призовых мест по решению Оргкомитета в случае превышения лимита времени выступления, а также в случае использования костюмов или фонограммы, содержащей выражения, противоречащие морально-этическим нормам;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 в участии, подавшим заявку позднее установленного срока.</w:t>
      </w:r>
    </w:p>
    <w:p w:rsidR="00CA24FD" w:rsidRPr="00D2728F" w:rsidRDefault="00CA24FD" w:rsidP="00BF4F97">
      <w:pPr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 чтобы принять участие в Фестивале – конкурсе, необходимо подать предварительную заявку по форме согласно </w:t>
      </w:r>
      <w:r w:rsidR="00C439B9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 к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Положению по адресу: </w:t>
      </w:r>
      <w:r w:rsidRPr="00D2728F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Ульяновская область, Инзенский район, город Инза, ул. Заводская, д.2 каб.16. Контактный тел./факс 8 (84241)-2-57-11. направляются в адрес организаторов по электронной почте:</w:t>
      </w:r>
      <w:r w:rsidR="00BF4F9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hyperlink r:id="rId6" w:history="1">
        <w:r w:rsidRPr="00D2728F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ru-RU" w:bidi="ru-RU"/>
          </w:rPr>
          <w:t>inza-kultura@mail.ru</w:t>
        </w:r>
      </w:hyperlink>
      <w:r w:rsidR="005022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r w:rsidR="005022AA" w:rsidRPr="005022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http://inza.u</w:t>
      </w:r>
      <w:r w:rsidR="005022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lregion.ru/organ_vlasti/culture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считается принятой только после того, как организаторы подтвердили участие ответом.</w:t>
      </w:r>
    </w:p>
    <w:p w:rsidR="00436F8D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для участия в Фестивале – конкурсе начинается –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696" w:rsidRPr="005022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</w:t>
      </w:r>
      <w:r w:rsidR="00436F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 марта 2017 г.</w:t>
      </w:r>
    </w:p>
    <w:p w:rsidR="00436F8D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срок приема заявок на участие в Фестива</w:t>
      </w:r>
      <w:r w:rsidR="00CA24FD"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– конкурсе </w:t>
      </w:r>
      <w:r w:rsidR="00E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6F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 апреля 2017 года. </w:t>
      </w:r>
    </w:p>
    <w:p w:rsidR="00557944" w:rsidRPr="00557944" w:rsidRDefault="00CA24FD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Фестивале – конкурсе бесплатное.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Фестивале - конкурсе допускаются участники, прошедшие регистрацию </w:t>
      </w:r>
      <w:r w:rsidR="00E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Фестиваля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конкурса о согласии с </w:t>
      </w:r>
      <w:r w:rsidR="00BF4F97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 Положением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отказе в каких-либо исках к организаторам Фестиваля - конкурса.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Фестиваля – конкурса при нарушении инструкции по правилам поведения при проведении общественных культурно-массовых мероприятий и не соблюдении техники безопасности вправе отказать в участии.</w:t>
      </w:r>
    </w:p>
    <w:p w:rsidR="00557944" w:rsidRPr="00557944" w:rsidRDefault="00CA24FD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4F97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 Фестиваля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конкурса подводятся на заседании Оргкомитета по каждой номинации отдельно с </w:t>
      </w:r>
      <w:r w:rsidR="00BF4F97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 возрастных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категорий участников, оформляются протоколом, который подписывают председатель Оргкомитета и главный судья Фестиваля-конкурса.</w:t>
      </w:r>
    </w:p>
    <w:p w:rsid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Фестиваля-конкурса подводятся по результатам выступления всех участников финала.</w:t>
      </w:r>
    </w:p>
    <w:p w:rsidR="00BF4F97" w:rsidRPr="00557944" w:rsidRDefault="00BF4F97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8F" w:rsidRPr="00D2728F" w:rsidRDefault="00D2728F" w:rsidP="00BF4F97">
      <w:pPr>
        <w:shd w:val="clear" w:color="auto" w:fill="FDFDFC"/>
        <w:spacing w:afterLines="20" w:after="48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57944" w:rsidRPr="0055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Требования к участникам Фестиваля </w:t>
      </w:r>
      <w:r w:rsidRPr="00D27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557944" w:rsidRPr="0055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1F3492" w:rsidRDefault="00D2728F" w:rsidP="001F3492">
      <w:pPr>
        <w:shd w:val="clear" w:color="auto" w:fill="FDFDFC"/>
        <w:spacing w:afterLines="20" w:after="48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Номинации:</w:t>
      </w:r>
    </w:p>
    <w:p w:rsidR="00557944" w:rsidRPr="003D1CE0" w:rsidRDefault="00557944" w:rsidP="001F3492">
      <w:pPr>
        <w:shd w:val="clear" w:color="auto" w:fill="FDFDFC"/>
        <w:spacing w:afterLines="20" w:after="48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хореография (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танцы: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хип-хоп, хаус, брейк-данс</w:t>
      </w:r>
      <w:r w:rsidR="003D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1C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RnB</w:t>
      </w:r>
      <w:r w:rsidR="003D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эстрадный танец;</w:t>
      </w:r>
    </w:p>
    <w:p w:rsidR="001F3492" w:rsidRDefault="00D2728F" w:rsidP="001F3492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Состав участников:</w:t>
      </w:r>
    </w:p>
    <w:p w:rsidR="001F3492" w:rsidRDefault="00C439B9" w:rsidP="001F3492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соло;</w:t>
      </w:r>
    </w:p>
    <w:p w:rsidR="00557944" w:rsidRDefault="00CA13C0" w:rsidP="001F3492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дуэт</w:t>
      </w:r>
      <w:r w:rsidR="003D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1CE0" w:rsidRPr="00557944" w:rsidRDefault="003D1CE0" w:rsidP="001F3492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коллектив.</w:t>
      </w:r>
    </w:p>
    <w:p w:rsidR="00557944" w:rsidRPr="00557944" w:rsidRDefault="00D2728F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Возрастные категории:</w:t>
      </w:r>
    </w:p>
    <w:p w:rsidR="00BF4F97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хореография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7944" w:rsidRDefault="00436F8D" w:rsidP="00BF4F97">
      <w:pPr>
        <w:shd w:val="clear" w:color="auto" w:fill="FDFDFC"/>
        <w:spacing w:afterLines="20" w:after="48" w:line="288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</w:t>
      </w:r>
      <w:r w:rsidR="00B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BF4F97" w:rsidRDefault="00BF4F97" w:rsidP="00BF4F97">
      <w:pPr>
        <w:shd w:val="clear" w:color="auto" w:fill="FDFDFC"/>
        <w:spacing w:afterLines="20" w:after="48" w:line="288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3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40 лет.</w:t>
      </w:r>
    </w:p>
    <w:p w:rsidR="00557944" w:rsidRPr="00557944" w:rsidRDefault="00D2728F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Продолжительность номера: до 3-х минут.</w:t>
      </w:r>
    </w:p>
    <w:p w:rsidR="00557944" w:rsidRPr="00557944" w:rsidRDefault="00D2728F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Музыкальные носители: </w:t>
      </w:r>
      <w:r w:rsidR="0043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флэшка </w:t>
      </w:r>
      <w:bookmarkStart w:id="0" w:name="_GoBack"/>
      <w:bookmarkEnd w:id="0"/>
      <w:r w:rsidR="0043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(проверить на вирусы)</w:t>
      </w:r>
    </w:p>
    <w:p w:rsidR="00557944" w:rsidRPr="00557944" w:rsidRDefault="00D2728F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Оценка участников Фестиваля - конкурса производится по десятибалльной системе в каждой номинации, возрастной категории с учётом состава и по следующим показателям: </w:t>
      </w:r>
    </w:p>
    <w:p w:rsidR="00557944" w:rsidRPr="00557944" w:rsidRDefault="003D1CE0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«Хореография</w:t>
      </w:r>
      <w:r w:rsidR="00557944"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исполнения — точность в технике исполнения, соответствие стилю, уровень сложности, оригинальность, возможности танцора исполнить характерные особенности выбранной танцевальной техники, качество исполнения, ритм, синхронность при исполнении танца двойками, парами, группами. 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композиция/хореография — выбор танцевальных элементов и их композиция, фигуры, вариация; использование танцевальной площадки; взаимодействие друг с другом; вариативность и оригинальность использования различных связок и линий.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музыкального материала возрасту исполнителей и самому танцу — выбранная музыкальная композиция должна соответствовать исполняемой хореографии и возрасту танцоров, а в случае, если в ней присутствует вокал, то он не должен содержать ненормативной лексики.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имидж — самовыражение, презентация, контакт со зрителем, костюм, выражение задуманной идеи в танцевальной композиции, реквизит, макияж.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шоу — зрелищность номера.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7944" w:rsidRPr="00557944" w:rsidRDefault="00D2728F" w:rsidP="00BF4F97">
      <w:pPr>
        <w:shd w:val="clear" w:color="auto" w:fill="FDFDFC"/>
        <w:spacing w:afterLines="20" w:after="48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57944" w:rsidRPr="0055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 победителей и активных участников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Победители и активные участники  Фестиваля</w:t>
      </w:r>
      <w:r w:rsidR="005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награждаются дипломами и призами от организаторов.</w:t>
      </w:r>
    </w:p>
    <w:p w:rsidR="00557944" w:rsidRPr="00557944" w:rsidRDefault="00557944" w:rsidP="00BF4F97">
      <w:pPr>
        <w:shd w:val="clear" w:color="auto" w:fill="FDFDFC"/>
        <w:spacing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получают сертификаты за участие.</w:t>
      </w:r>
    </w:p>
    <w:p w:rsidR="00557944" w:rsidRPr="00557944" w:rsidRDefault="00557944" w:rsidP="00557944">
      <w:pPr>
        <w:shd w:val="clear" w:color="auto" w:fill="FDFDFC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79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57944" w:rsidRPr="00557944" w:rsidRDefault="00557944" w:rsidP="00557944">
      <w:pPr>
        <w:shd w:val="clear" w:color="auto" w:fill="FDFD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57944" w:rsidRPr="00557944" w:rsidRDefault="00557944" w:rsidP="00557944">
      <w:pPr>
        <w:shd w:val="clear" w:color="auto" w:fill="FDFD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557944" w:rsidRPr="00557944" w:rsidRDefault="00557944" w:rsidP="00557944">
      <w:pPr>
        <w:shd w:val="clear" w:color="auto" w:fill="FDFD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728F" w:rsidRPr="00D2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участие в Фестивале – конку</w:t>
      </w:r>
      <w:r w:rsidR="00C43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рсе «Танцуй, Инза!»</w:t>
      </w:r>
    </w:p>
    <w:tbl>
      <w:tblPr>
        <w:tblW w:w="0" w:type="auto"/>
        <w:tblInd w:w="15" w:type="dxa"/>
        <w:shd w:val="clear" w:color="auto" w:fill="FDFD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67"/>
        <w:gridCol w:w="4827"/>
      </w:tblGrid>
      <w:tr w:rsidR="00557944" w:rsidRPr="00557944" w:rsidTr="00BF4F97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D2728F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557944"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BF4F9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C439B9" w:rsidP="00C439B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участника </w:t>
            </w:r>
            <w:r w:rsidRPr="00C43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C439B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  <w:r w:rsidR="00C43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постановщика танца</w:t>
            </w: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(по возможности полная)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C439B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каком учреждении </w:t>
            </w:r>
            <w:r w:rsidR="00C43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занимается участник</w:t>
            </w: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район, Ф.И.О. директора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 исполнителей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исполнителей в номере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композиции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композиции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7944" w:rsidRPr="00557944" w:rsidTr="00557944">
        <w:tc>
          <w:tcPr>
            <w:tcW w:w="855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включения фонограммы (до или после выхода участников)</w:t>
            </w:r>
          </w:p>
        </w:tc>
        <w:tc>
          <w:tcPr>
            <w:tcW w:w="4890" w:type="dxa"/>
            <w:shd w:val="clear" w:color="auto" w:fill="FDFD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944" w:rsidRPr="00557944" w:rsidRDefault="00557944" w:rsidP="005579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57944" w:rsidRPr="00557944" w:rsidRDefault="00557944" w:rsidP="00557944">
      <w:pPr>
        <w:shd w:val="clear" w:color="auto" w:fill="FDFDFC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79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:rsidR="00557944" w:rsidRPr="00557944" w:rsidRDefault="00557944" w:rsidP="00557944">
      <w:pPr>
        <w:shd w:val="clear" w:color="auto" w:fill="FDFDFC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79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3FB4" w:rsidRDefault="00AD3FB4"/>
    <w:sectPr w:rsidR="00AD3FB4" w:rsidSect="00BF4F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4F8"/>
    <w:multiLevelType w:val="multilevel"/>
    <w:tmpl w:val="C0DE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263E2"/>
    <w:multiLevelType w:val="hybridMultilevel"/>
    <w:tmpl w:val="B5F2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F"/>
    <w:rsid w:val="001F3492"/>
    <w:rsid w:val="003D1CE0"/>
    <w:rsid w:val="00436F8D"/>
    <w:rsid w:val="005022AA"/>
    <w:rsid w:val="00557944"/>
    <w:rsid w:val="005622A0"/>
    <w:rsid w:val="00696B5F"/>
    <w:rsid w:val="008B1719"/>
    <w:rsid w:val="009F72BF"/>
    <w:rsid w:val="00AD3FB4"/>
    <w:rsid w:val="00BF4F97"/>
    <w:rsid w:val="00C439B9"/>
    <w:rsid w:val="00CA13C0"/>
    <w:rsid w:val="00CA24FD"/>
    <w:rsid w:val="00D2728F"/>
    <w:rsid w:val="00DF3A4E"/>
    <w:rsid w:val="00E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3D6C"/>
  <w15:chartTrackingRefBased/>
  <w15:docId w15:val="{2273D525-9DE2-4E67-BC61-55D8354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za-kult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F66-53D0-404E-8BD6-3A76C1BE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2014-11-07T11:47:00Z</dcterms:created>
  <dcterms:modified xsi:type="dcterms:W3CDTF">2017-03-23T05:59:00Z</dcterms:modified>
</cp:coreProperties>
</file>